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8BADB" w14:textId="77777777" w:rsidR="00754DDF" w:rsidRPr="00754DDF" w:rsidRDefault="00754DDF" w:rsidP="00754DDF">
      <w:pPr>
        <w:rPr>
          <w:rFonts w:ascii="Arial" w:hAnsi="Arial" w:cs="Arial"/>
          <w:b/>
          <w:bCs/>
          <w:sz w:val="22"/>
          <w:szCs w:val="22"/>
        </w:rPr>
      </w:pPr>
      <w:r w:rsidRPr="00754DDF">
        <w:rPr>
          <w:rFonts w:ascii="Arial" w:hAnsi="Arial" w:cs="Arial"/>
          <w:b/>
          <w:bCs/>
          <w:sz w:val="22"/>
          <w:szCs w:val="22"/>
        </w:rPr>
        <w:t>Wetter- und Vogelschutzgitter, geometrisch freie Ableitungsfläche von ca. 0,1 - 0,2 m² (nach Bedarf auswählen)</w:t>
      </w:r>
    </w:p>
    <w:p w14:paraId="238552AE" w14:textId="77777777" w:rsidR="00754DDF" w:rsidRPr="00754DDF" w:rsidRDefault="00754DDF" w:rsidP="00754DDF">
      <w:pPr>
        <w:rPr>
          <w:rFonts w:ascii="Arial" w:hAnsi="Arial" w:cs="Arial"/>
          <w:sz w:val="22"/>
          <w:szCs w:val="22"/>
        </w:rPr>
      </w:pPr>
    </w:p>
    <w:p w14:paraId="4CC19EFF" w14:textId="77777777" w:rsidR="00754DDF" w:rsidRPr="00754DDF" w:rsidRDefault="00754DDF" w:rsidP="00754DDF">
      <w:pPr>
        <w:rPr>
          <w:rFonts w:ascii="Arial" w:hAnsi="Arial" w:cs="Arial"/>
          <w:sz w:val="22"/>
          <w:szCs w:val="22"/>
        </w:rPr>
      </w:pPr>
      <w:r w:rsidRPr="00754DDF">
        <w:rPr>
          <w:rFonts w:ascii="Arial" w:hAnsi="Arial" w:cs="Arial"/>
          <w:sz w:val="22"/>
          <w:szCs w:val="22"/>
        </w:rPr>
        <w:t>Technische Daten:</w:t>
      </w:r>
    </w:p>
    <w:p w14:paraId="3AFD88E9" w14:textId="77777777" w:rsidR="00754DDF" w:rsidRPr="00754DDF" w:rsidRDefault="00754DDF" w:rsidP="00754DDF">
      <w:pPr>
        <w:rPr>
          <w:rFonts w:ascii="Arial" w:hAnsi="Arial" w:cs="Arial"/>
          <w:sz w:val="22"/>
          <w:szCs w:val="22"/>
        </w:rPr>
      </w:pPr>
      <w:r w:rsidRPr="00754DDF">
        <w:rPr>
          <w:rFonts w:ascii="Arial" w:hAnsi="Arial" w:cs="Arial"/>
          <w:sz w:val="22"/>
          <w:szCs w:val="22"/>
        </w:rPr>
        <w:t>- Vogelschutzgitter auf der gesamten Lüftungsfläche</w:t>
      </w:r>
    </w:p>
    <w:p w14:paraId="2B7A182E" w14:textId="77777777" w:rsidR="00754DDF" w:rsidRPr="00754DDF" w:rsidRDefault="00754DDF" w:rsidP="00754DDF">
      <w:pPr>
        <w:rPr>
          <w:rFonts w:ascii="Arial" w:hAnsi="Arial" w:cs="Arial"/>
          <w:sz w:val="22"/>
          <w:szCs w:val="22"/>
        </w:rPr>
      </w:pPr>
      <w:r w:rsidRPr="00754DDF">
        <w:rPr>
          <w:rFonts w:ascii="Arial" w:hAnsi="Arial" w:cs="Arial"/>
          <w:sz w:val="22"/>
          <w:szCs w:val="22"/>
        </w:rPr>
        <w:t>- Wetterschutzgitter mit Anschlussrahmen für Fassade</w:t>
      </w:r>
    </w:p>
    <w:p w14:paraId="05FE65C5" w14:textId="77777777" w:rsidR="00754DDF" w:rsidRPr="00754DDF" w:rsidRDefault="00754DDF" w:rsidP="00754DDF">
      <w:pPr>
        <w:rPr>
          <w:rFonts w:ascii="Arial" w:hAnsi="Arial" w:cs="Arial"/>
          <w:sz w:val="22"/>
          <w:szCs w:val="22"/>
        </w:rPr>
      </w:pPr>
    </w:p>
    <w:p w14:paraId="0B92EDDE" w14:textId="77777777" w:rsidR="00754DDF" w:rsidRPr="00754DDF" w:rsidRDefault="00754DDF" w:rsidP="00754DDF">
      <w:pPr>
        <w:rPr>
          <w:rFonts w:ascii="Arial" w:hAnsi="Arial" w:cs="Arial"/>
          <w:sz w:val="22"/>
          <w:szCs w:val="22"/>
        </w:rPr>
      </w:pPr>
      <w:r w:rsidRPr="00754DDF">
        <w:rPr>
          <w:rFonts w:ascii="Arial" w:hAnsi="Arial" w:cs="Arial"/>
          <w:sz w:val="22"/>
          <w:szCs w:val="22"/>
        </w:rPr>
        <w:t xml:space="preserve">Nenngrößen Montagerahmen:    </w:t>
      </w:r>
    </w:p>
    <w:p w14:paraId="1EBC1313" w14:textId="77777777" w:rsidR="00754DDF" w:rsidRPr="00754DDF" w:rsidRDefault="00754DDF" w:rsidP="00754DDF">
      <w:pPr>
        <w:rPr>
          <w:rFonts w:ascii="Arial" w:hAnsi="Arial" w:cs="Arial"/>
          <w:sz w:val="22"/>
          <w:szCs w:val="22"/>
        </w:rPr>
      </w:pPr>
      <w:r w:rsidRPr="00754DDF">
        <w:rPr>
          <w:rFonts w:ascii="Arial" w:hAnsi="Arial" w:cs="Arial"/>
          <w:sz w:val="22"/>
          <w:szCs w:val="22"/>
        </w:rPr>
        <w:t>'.........' mm</w:t>
      </w:r>
    </w:p>
    <w:p w14:paraId="303486F0" w14:textId="77777777" w:rsidR="00754DDF" w:rsidRPr="00754DDF" w:rsidRDefault="00754DDF" w:rsidP="00754DDF">
      <w:pPr>
        <w:rPr>
          <w:rFonts w:ascii="Arial" w:hAnsi="Arial" w:cs="Arial"/>
          <w:sz w:val="22"/>
          <w:szCs w:val="22"/>
        </w:rPr>
      </w:pPr>
      <w:r w:rsidRPr="00754DDF">
        <w:rPr>
          <w:rFonts w:ascii="Arial" w:hAnsi="Arial" w:cs="Arial"/>
          <w:sz w:val="22"/>
          <w:szCs w:val="22"/>
        </w:rPr>
        <w:t xml:space="preserve">Notwendige vertikale Rohbauöffnung:        </w:t>
      </w:r>
    </w:p>
    <w:p w14:paraId="6A296027" w14:textId="77777777" w:rsidR="00754DDF" w:rsidRPr="00754DDF" w:rsidRDefault="00754DDF" w:rsidP="00754DDF">
      <w:pPr>
        <w:rPr>
          <w:rFonts w:ascii="Arial" w:hAnsi="Arial" w:cs="Arial"/>
          <w:sz w:val="22"/>
          <w:szCs w:val="22"/>
        </w:rPr>
      </w:pPr>
      <w:r w:rsidRPr="00754DDF">
        <w:rPr>
          <w:rFonts w:ascii="Arial" w:hAnsi="Arial" w:cs="Arial"/>
          <w:sz w:val="22"/>
          <w:szCs w:val="22"/>
        </w:rPr>
        <w:t>'.........' mm</w:t>
      </w:r>
    </w:p>
    <w:p w14:paraId="505AB67F" w14:textId="77777777" w:rsidR="00754DDF" w:rsidRPr="00754DDF" w:rsidRDefault="00754DDF" w:rsidP="00754DDF">
      <w:pPr>
        <w:rPr>
          <w:rFonts w:ascii="Arial" w:hAnsi="Arial" w:cs="Arial"/>
          <w:sz w:val="22"/>
          <w:szCs w:val="22"/>
        </w:rPr>
      </w:pPr>
    </w:p>
    <w:p w14:paraId="4318096B" w14:textId="77777777" w:rsidR="00754DDF" w:rsidRPr="00754DDF" w:rsidRDefault="00754DDF" w:rsidP="00754DDF">
      <w:pPr>
        <w:rPr>
          <w:rFonts w:ascii="Arial" w:hAnsi="Arial" w:cs="Arial"/>
          <w:sz w:val="22"/>
          <w:szCs w:val="22"/>
        </w:rPr>
      </w:pPr>
      <w:r w:rsidRPr="00754DDF">
        <w:rPr>
          <w:rFonts w:ascii="Arial" w:hAnsi="Arial" w:cs="Arial"/>
          <w:sz w:val="22"/>
          <w:szCs w:val="22"/>
        </w:rPr>
        <w:t xml:space="preserve">Fabrikat: </w:t>
      </w:r>
      <w:r w:rsidRPr="00754DDF">
        <w:rPr>
          <w:rFonts w:ascii="Arial" w:hAnsi="Arial" w:cs="Arial"/>
          <w:sz w:val="22"/>
          <w:szCs w:val="22"/>
        </w:rPr>
        <w:tab/>
        <w:t xml:space="preserve">D+H </w:t>
      </w:r>
      <w:proofErr w:type="spellStart"/>
      <w:r w:rsidRPr="00754DDF">
        <w:rPr>
          <w:rFonts w:ascii="Arial" w:hAnsi="Arial" w:cs="Arial"/>
          <w:sz w:val="22"/>
          <w:szCs w:val="22"/>
        </w:rPr>
        <w:t>Mechatronic</w:t>
      </w:r>
      <w:proofErr w:type="spellEnd"/>
      <w:r w:rsidRPr="00754DDF">
        <w:rPr>
          <w:rFonts w:ascii="Arial" w:hAnsi="Arial" w:cs="Arial"/>
          <w:sz w:val="22"/>
          <w:szCs w:val="22"/>
        </w:rPr>
        <w:t xml:space="preserve"> AG</w:t>
      </w:r>
    </w:p>
    <w:p w14:paraId="0C2E1B33" w14:textId="77777777" w:rsidR="00754DDF" w:rsidRPr="00754DDF" w:rsidRDefault="00754DDF" w:rsidP="00754DDF">
      <w:pPr>
        <w:rPr>
          <w:rFonts w:ascii="Arial" w:hAnsi="Arial" w:cs="Arial"/>
          <w:sz w:val="22"/>
          <w:szCs w:val="22"/>
        </w:rPr>
      </w:pPr>
      <w:r w:rsidRPr="00754DDF">
        <w:rPr>
          <w:rFonts w:ascii="Arial" w:hAnsi="Arial" w:cs="Arial"/>
          <w:sz w:val="22"/>
          <w:szCs w:val="22"/>
        </w:rPr>
        <w:t>Typ:</w:t>
      </w:r>
      <w:r w:rsidRPr="00754DDF">
        <w:rPr>
          <w:rFonts w:ascii="Arial" w:hAnsi="Arial" w:cs="Arial"/>
          <w:sz w:val="22"/>
          <w:szCs w:val="22"/>
        </w:rPr>
        <w:tab/>
        <w:t>ALAS</w:t>
      </w:r>
    </w:p>
    <w:p w14:paraId="5FD63863" w14:textId="77777777" w:rsidR="00754DDF" w:rsidRPr="00754DDF" w:rsidRDefault="00754DDF" w:rsidP="00754DDF">
      <w:pPr>
        <w:rPr>
          <w:rFonts w:ascii="Arial" w:hAnsi="Arial" w:cs="Arial"/>
          <w:sz w:val="22"/>
          <w:szCs w:val="22"/>
        </w:rPr>
      </w:pPr>
    </w:p>
    <w:p w14:paraId="383E0508" w14:textId="77777777" w:rsidR="00754DDF" w:rsidRPr="00754DDF" w:rsidRDefault="00754DDF" w:rsidP="00754DDF">
      <w:pPr>
        <w:rPr>
          <w:rFonts w:ascii="Arial" w:hAnsi="Arial" w:cs="Arial"/>
          <w:sz w:val="22"/>
          <w:szCs w:val="22"/>
        </w:rPr>
      </w:pPr>
      <w:r w:rsidRPr="00754DDF">
        <w:rPr>
          <w:rFonts w:ascii="Arial" w:hAnsi="Arial" w:cs="Arial"/>
          <w:sz w:val="22"/>
          <w:szCs w:val="22"/>
        </w:rPr>
        <w:t>Liefern und betriebsbereit vertikal in Schachtwand montieren.</w:t>
      </w:r>
    </w:p>
    <w:p w14:paraId="545330C8" w14:textId="4AC6CEC7" w:rsidR="00D37BC6" w:rsidRPr="00754DDF" w:rsidRDefault="00D37BC6" w:rsidP="00754DDF">
      <w:pPr>
        <w:rPr>
          <w:sz w:val="22"/>
          <w:szCs w:val="22"/>
        </w:rPr>
      </w:pPr>
    </w:p>
    <w:sectPr w:rsidR="00D37BC6" w:rsidRPr="00754D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RTF_Num 8"/>
    <w:lvl w:ilvl="0">
      <w:start w:val="1"/>
      <w:numFmt w:val="bullet"/>
      <w:lvlText w:val="-"/>
      <w:lvlJc w:val="left"/>
      <w:pPr>
        <w:ind w:left="2138" w:hanging="360"/>
      </w:pPr>
      <w:rPr>
        <w:rFonts w:ascii="Calibri" w:hAnsi="Calibri"/>
        <w:sz w:val="16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BC6"/>
    <w:rsid w:val="00547753"/>
    <w:rsid w:val="00754DDF"/>
    <w:rsid w:val="00C0661E"/>
    <w:rsid w:val="00CB6DEE"/>
    <w:rsid w:val="00D37BC6"/>
    <w:rsid w:val="00F8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0AA3F"/>
  <w15:chartTrackingRefBased/>
  <w15:docId w15:val="{FB6EC627-B04A-4BDA-8105-A6618E0D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37BC6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Seyfarth</dc:creator>
  <cp:keywords/>
  <dc:description/>
  <cp:lastModifiedBy>Borowski, Adrian</cp:lastModifiedBy>
  <cp:revision>5</cp:revision>
  <dcterms:created xsi:type="dcterms:W3CDTF">2016-10-24T12:28:00Z</dcterms:created>
  <dcterms:modified xsi:type="dcterms:W3CDTF">2022-08-10T07:39:00Z</dcterms:modified>
</cp:coreProperties>
</file>